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4D5" w:rsidRPr="00EB555A" w:rsidRDefault="004624D5" w:rsidP="004624D5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/>
          <w:color w:val="auto"/>
          <w:lang w:val="el-GR"/>
        </w:rPr>
      </w:pPr>
      <w:bookmarkStart w:id="0" w:name="_GoBack"/>
      <w:bookmarkEnd w:id="0"/>
      <w:r w:rsidRPr="00EB555A">
        <w:rPr>
          <w:rFonts w:ascii="Calibri" w:hAnsi="Calibri"/>
          <w:color w:val="auto"/>
          <w:lang w:val="el-GR"/>
        </w:rPr>
        <w:t xml:space="preserve">Οικονομική Προσφορά </w:t>
      </w:r>
    </w:p>
    <w:tbl>
      <w:tblPr>
        <w:tblW w:w="10569" w:type="dxa"/>
        <w:tblInd w:w="-176" w:type="dxa"/>
        <w:tblLook w:val="04A0" w:firstRow="1" w:lastRow="0" w:firstColumn="1" w:lastColumn="0" w:noHBand="0" w:noVBand="1"/>
      </w:tblPr>
      <w:tblGrid>
        <w:gridCol w:w="2375"/>
        <w:gridCol w:w="2182"/>
        <w:gridCol w:w="1523"/>
        <w:gridCol w:w="1767"/>
        <w:gridCol w:w="1457"/>
        <w:gridCol w:w="1265"/>
      </w:tblGrid>
      <w:tr w:rsidR="004624D5" w:rsidRPr="00EB555A" w:rsidTr="00FE579E">
        <w:trPr>
          <w:trHeight w:val="600"/>
        </w:trPr>
        <w:tc>
          <w:tcPr>
            <w:tcW w:w="10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EB555A">
              <w:rPr>
                <w:rFonts w:cs="Times New Roman"/>
                <w:b/>
                <w:sz w:val="24"/>
                <w:lang w:val="el-GR"/>
              </w:rPr>
              <w:t>ΠΙΝΑΚΑΣ 1</w:t>
            </w:r>
          </w:p>
        </w:tc>
      </w:tr>
      <w:tr w:rsidR="004624D5" w:rsidRPr="00EB555A" w:rsidTr="00FE579E">
        <w:trPr>
          <w:trHeight w:val="600"/>
        </w:trPr>
        <w:tc>
          <w:tcPr>
            <w:tcW w:w="10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EB555A">
              <w:rPr>
                <w:rFonts w:cs="Times New Roman"/>
                <w:b/>
                <w:sz w:val="24"/>
                <w:lang w:val="el-GR"/>
              </w:rPr>
              <w:t>ΤΜΗΜΑ 1 : ΔΙΑΚΙΝΗΣΗ ΑΠΛΗΣ ΑΛΛΗΛΟΓΡΑΦΙΑΣ</w:t>
            </w:r>
          </w:p>
        </w:tc>
      </w:tr>
      <w:tr w:rsidR="004624D5" w:rsidRPr="00EB555A" w:rsidTr="00FE579E">
        <w:trPr>
          <w:trHeight w:val="1067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ΠΕΡΙΓΡΑΦΗ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ΔΙΑΣΤΑΣΕΙΣ</w:t>
            </w:r>
          </w:p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ΜΕΓΕΘΟΣ ΑΝΤΙΚΕΙΜΕΝΩΝ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ΒΑΡΟΣ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/>
              </w:rPr>
              <w:t xml:space="preserve">ΕΝΔΕΙΚΤΙΚΗ ΠΟΣΟΤΗΤΑ  </w:t>
            </w:r>
            <w:r w:rsidRPr="00EB555A">
              <w:rPr>
                <w:rFonts w:cs="Times New Roman"/>
                <w:sz w:val="24"/>
                <w:lang w:val="el-GR"/>
              </w:rPr>
              <w:t>(</w:t>
            </w:r>
            <w:proofErr w:type="spellStart"/>
            <w:r w:rsidRPr="00EB555A">
              <w:rPr>
                <w:rFonts w:cs="Times New Roman"/>
                <w:sz w:val="24"/>
                <w:lang w:val="el-GR"/>
              </w:rPr>
              <w:t>τεμ</w:t>
            </w:r>
            <w:proofErr w:type="spellEnd"/>
            <w:r w:rsidRPr="00EB555A">
              <w:rPr>
                <w:rFonts w:cs="Times New Roman"/>
                <w:sz w:val="24"/>
                <w:lang w:val="el-GR"/>
              </w:rPr>
              <w:t xml:space="preserve">.)   </w:t>
            </w: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/>
              </w:rPr>
              <w:t>ΤΙΜΗ ΜΟΝΑΔΑΣ</w:t>
            </w:r>
            <w:r w:rsidRPr="00EB555A">
              <w:rPr>
                <w:rFonts w:cs="Times New Roman"/>
                <w:b/>
                <w:bCs/>
                <w:sz w:val="24"/>
                <w:lang w:val="en-US"/>
              </w:rPr>
              <w:t xml:space="preserve"> (€)      </w:t>
            </w:r>
            <w:r w:rsidRPr="00EB555A">
              <w:rPr>
                <w:rFonts w:cs="Times New Roman"/>
                <w:b/>
                <w:bCs/>
                <w:sz w:val="24"/>
                <w:lang w:val="el-GR"/>
              </w:rPr>
              <w:t xml:space="preserve">  </w:t>
            </w:r>
            <w:r w:rsidRPr="00EB555A">
              <w:rPr>
                <w:rFonts w:cs="Times New Roman"/>
                <w:sz w:val="24"/>
                <w:lang w:val="el-GR"/>
              </w:rPr>
              <w:t>(χωρίς ΦΠΑ)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n-US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/>
              </w:rPr>
              <w:t>ΣΥΝΟΛΟ</w:t>
            </w:r>
            <w:r w:rsidRPr="00EB555A">
              <w:rPr>
                <w:rFonts w:cs="Times New Roman"/>
                <w:b/>
                <w:bCs/>
                <w:sz w:val="24"/>
                <w:lang w:val="en-US"/>
              </w:rPr>
              <w:t xml:space="preserve"> (€)</w:t>
            </w:r>
          </w:p>
        </w:tc>
      </w:tr>
      <w:tr w:rsidR="004624D5" w:rsidRPr="00EB555A" w:rsidTr="00FE579E">
        <w:trPr>
          <w:trHeight w:val="315"/>
        </w:trPr>
        <w:tc>
          <w:tcPr>
            <w:tcW w:w="237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Αποστολή επιστολών  Εσωτερικού προτεραιότητας (με παράδοση το αργότερο την τρίτη ημέρα από την επομένη ημέρα της κατάθεσης)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Μικρός φάκελος           (- 11,5 Χ 23 εκ.)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proofErr w:type="spellStart"/>
            <w:r w:rsidRPr="00EB555A">
              <w:t>Έως</w:t>
            </w:r>
            <w:proofErr w:type="spellEnd"/>
            <w:r w:rsidRPr="00EB555A">
              <w:t xml:space="preserve"> 20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16.000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  <w:lang w:val="el-GR"/>
              </w:rPr>
            </w:pPr>
            <w:r w:rsidRPr="00EB555A">
              <w:rPr>
                <w:lang w:val="el-GR"/>
              </w:rPr>
              <w:t xml:space="preserve">Από άνω των 20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 xml:space="preserve">. έως 50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10.000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  <w:lang w:val="el-GR"/>
              </w:rPr>
            </w:pPr>
            <w:r w:rsidRPr="00EB555A">
              <w:rPr>
                <w:lang w:val="el-GR"/>
              </w:rPr>
              <w:t xml:space="preserve">Από άνω των 50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 xml:space="preserve">. έως 100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4.000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Μεγάλος φάκελος (- 32 Χ 23 εκ)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proofErr w:type="spellStart"/>
            <w:r w:rsidRPr="00EB555A">
              <w:t>Έως</w:t>
            </w:r>
            <w:proofErr w:type="spellEnd"/>
            <w:r w:rsidRPr="00EB555A">
              <w:t xml:space="preserve"> 100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6.000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915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  <w:lang w:val="el-GR"/>
              </w:rPr>
            </w:pPr>
            <w:r w:rsidRPr="00EB555A">
              <w:rPr>
                <w:lang w:val="el-GR"/>
              </w:rPr>
              <w:t xml:space="preserve">Από άνω των 100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 xml:space="preserve">. έως 200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4.000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915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  <w:lang w:val="el-GR"/>
              </w:rPr>
            </w:pPr>
            <w:r w:rsidRPr="00EB555A">
              <w:rPr>
                <w:lang w:val="el-GR"/>
              </w:rPr>
              <w:t xml:space="preserve">Από άνω των 500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 xml:space="preserve">. έως 1.000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1.000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Ακανόνιστος ή ογκώδης φάκελος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proofErr w:type="spellStart"/>
            <w:r w:rsidRPr="00EB555A">
              <w:t>Έως</w:t>
            </w:r>
            <w:proofErr w:type="spellEnd"/>
            <w:r w:rsidRPr="00EB555A">
              <w:t xml:space="preserve"> 500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915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  <w:lang w:val="el-GR"/>
              </w:rPr>
            </w:pPr>
            <w:r w:rsidRPr="00EB555A">
              <w:rPr>
                <w:lang w:val="el-GR"/>
              </w:rPr>
              <w:t xml:space="preserve">Από άνω των 500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 xml:space="preserve">. έως 1.000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200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915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  <w:lang w:val="el-GR"/>
              </w:rPr>
            </w:pPr>
            <w:r w:rsidRPr="00EB555A">
              <w:rPr>
                <w:lang w:val="el-GR"/>
              </w:rPr>
              <w:t xml:space="preserve">Από άνω των 1.000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 xml:space="preserve">. έως 2.000 </w:t>
            </w:r>
            <w:proofErr w:type="spellStart"/>
            <w:r w:rsidRPr="00EB555A">
              <w:rPr>
                <w:lang w:val="el-GR"/>
              </w:rPr>
              <w:t>γρ</w:t>
            </w:r>
            <w:proofErr w:type="spellEnd"/>
            <w:r w:rsidRPr="00EB555A">
              <w:rPr>
                <w:lang w:val="el-GR"/>
              </w:rPr>
              <w:t>.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100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1215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Επιπλέον χρέωση για αποστολή συστημένου.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Ανεξαρτήτως μεγέθους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proofErr w:type="spellStart"/>
            <w:r w:rsidRPr="00EB555A">
              <w:t>Ανεξ</w:t>
            </w:r>
            <w:proofErr w:type="spellEnd"/>
            <w:r w:rsidRPr="00EB555A">
              <w:t>αρτήτως β</w:t>
            </w:r>
            <w:proofErr w:type="spellStart"/>
            <w:r w:rsidRPr="00EB555A">
              <w:t>άρους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4.000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4624D5">
        <w:trPr>
          <w:trHeight w:val="1319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Επιπλέον χρέωση για αποστολή με απόδειξη παραλαβής.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Ανεξαρτήτως μεγέθους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proofErr w:type="spellStart"/>
            <w:r w:rsidRPr="00EB555A">
              <w:t>Ανεξ</w:t>
            </w:r>
            <w:proofErr w:type="spellEnd"/>
            <w:r w:rsidRPr="00EB555A">
              <w:t>αρτήτως β</w:t>
            </w:r>
            <w:proofErr w:type="spellStart"/>
            <w:r w:rsidRPr="00EB555A">
              <w:t>άρους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1.000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915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Αποστολές εξωτερικού (εντός Ευρώπης)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Φάκελος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20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4624D5">
        <w:trPr>
          <w:trHeight w:val="973"/>
        </w:trPr>
        <w:tc>
          <w:tcPr>
            <w:tcW w:w="2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lastRenderedPageBreak/>
              <w:t>Αποστολές εξωτερικού (για τον υπόλοιπο κόσμο)</w:t>
            </w:r>
          </w:p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Φάκελος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20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60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4624D5">
        <w:trPr>
          <w:trHeight w:val="973"/>
        </w:trPr>
        <w:tc>
          <w:tcPr>
            <w:tcW w:w="2375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Φάκελο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50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50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4624D5">
        <w:trPr>
          <w:trHeight w:val="981"/>
        </w:trPr>
        <w:tc>
          <w:tcPr>
            <w:tcW w:w="237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Φάκελο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100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1215"/>
        </w:trPr>
        <w:tc>
          <w:tcPr>
            <w:tcW w:w="237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Αποστολές Συστημένων εξωτερικού </w:t>
            </w:r>
          </w:p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Φάκελο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20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1215"/>
        </w:trPr>
        <w:tc>
          <w:tcPr>
            <w:tcW w:w="23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Φάκελο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50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1215"/>
        </w:trPr>
        <w:tc>
          <w:tcPr>
            <w:tcW w:w="237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Φάκελο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100 </w:t>
            </w:r>
            <w:proofErr w:type="spellStart"/>
            <w:r w:rsidRPr="00EB555A">
              <w:t>γρ</w:t>
            </w:r>
            <w:proofErr w:type="spellEnd"/>
            <w:r w:rsidRPr="00EB555A"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2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Αποστολή σάκων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Ανεξαρτήτως μεγέθους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Από 2 </w:t>
            </w:r>
            <w:proofErr w:type="spellStart"/>
            <w:r w:rsidRPr="00EB555A">
              <w:t>έως</w:t>
            </w:r>
            <w:proofErr w:type="spellEnd"/>
            <w:r w:rsidRPr="00EB555A">
              <w:t xml:space="preserve"> 7 </w:t>
            </w:r>
            <w:proofErr w:type="spellStart"/>
            <w:r w:rsidRPr="00EB555A">
              <w:t>κιλά</w:t>
            </w:r>
            <w:proofErr w:type="spellEnd"/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80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23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Από 7 </w:t>
            </w:r>
            <w:proofErr w:type="spellStart"/>
            <w:r w:rsidRPr="00EB555A">
              <w:t>έως</w:t>
            </w:r>
            <w:proofErr w:type="spellEnd"/>
            <w:r w:rsidRPr="00EB555A">
              <w:t xml:space="preserve"> 10 </w:t>
            </w:r>
            <w:proofErr w:type="spellStart"/>
            <w:r w:rsidRPr="00EB555A">
              <w:t>κιλά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60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2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Από 10 </w:t>
            </w:r>
            <w:proofErr w:type="spellStart"/>
            <w:r w:rsidRPr="00EB555A">
              <w:t>έως</w:t>
            </w:r>
            <w:proofErr w:type="spellEnd"/>
            <w:r w:rsidRPr="00EB555A">
              <w:t xml:space="preserve"> 15 </w:t>
            </w:r>
            <w:proofErr w:type="spellStart"/>
            <w:r w:rsidRPr="00EB555A">
              <w:t>κιλά</w:t>
            </w:r>
            <w:proofErr w:type="spellEnd"/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60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2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r w:rsidRPr="00EB555A">
              <w:t xml:space="preserve">Από 15 </w:t>
            </w:r>
            <w:proofErr w:type="spellStart"/>
            <w:r w:rsidRPr="00EB555A">
              <w:t>έως</w:t>
            </w:r>
            <w:proofErr w:type="spellEnd"/>
            <w:r w:rsidRPr="00EB555A">
              <w:t xml:space="preserve"> 20 </w:t>
            </w:r>
            <w:proofErr w:type="spellStart"/>
            <w:r w:rsidRPr="00EB555A">
              <w:t>κιλά</w:t>
            </w:r>
            <w:proofErr w:type="spellEnd"/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40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1515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Επιπλέον χρέωση για αποστολή συστημένου σάκου.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Ανεξαρτήτως μεγέθους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proofErr w:type="spellStart"/>
            <w:r w:rsidRPr="00EB555A">
              <w:t>Ανεξ</w:t>
            </w:r>
            <w:proofErr w:type="spellEnd"/>
            <w:r w:rsidRPr="00EB555A">
              <w:t>αρτήτως β</w:t>
            </w:r>
            <w:proofErr w:type="spellStart"/>
            <w:r w:rsidRPr="00EB555A">
              <w:t>άρους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1558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Επιπλέον χρέωση για αποστολή με απόδειξη παραλαβής σάκου.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Ανεξαρτήτως μεγέθους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  <w:proofErr w:type="spellStart"/>
            <w:r w:rsidRPr="00EB555A">
              <w:t>Ανεξ</w:t>
            </w:r>
            <w:proofErr w:type="spellEnd"/>
            <w:r w:rsidRPr="00EB555A">
              <w:t>αρτήτως β</w:t>
            </w:r>
            <w:proofErr w:type="spellStart"/>
            <w:r w:rsidRPr="00EB555A">
              <w:t>άρους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/>
              </w:rPr>
            </w:pPr>
            <w:r w:rsidRPr="00EB555A">
              <w:rPr>
                <w:rFonts w:cs="Times New Roman"/>
                <w:sz w:val="24"/>
                <w:lang w:val="el-GR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40"/>
        </w:trPr>
        <w:tc>
          <w:tcPr>
            <w:tcW w:w="9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ΑΘΡΟΙΣΜΑ € 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9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Φ.Π</w:t>
            </w:r>
            <w:r w:rsidRPr="00EB555A">
              <w:rPr>
                <w:rFonts w:cs="Times New Roman"/>
                <w:i/>
                <w:iCs/>
                <w:sz w:val="24"/>
                <w:lang w:val="el-GR" w:eastAsia="el-GR"/>
              </w:rPr>
              <w:t>.</w:t>
            </w:r>
            <w:r w:rsidRPr="00EB555A">
              <w:rPr>
                <w:rFonts w:cs="Times New Roman"/>
                <w:sz w:val="24"/>
                <w:lang w:val="el-GR" w:eastAsia="el-GR"/>
              </w:rPr>
              <w:t>Α. 24 % € 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sz w:val="24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9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ΓΕΝΙΚΟ ΣΥΝΟΛΟ € 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b/>
                <w:sz w:val="24"/>
              </w:rPr>
            </w:pPr>
          </w:p>
        </w:tc>
      </w:tr>
    </w:tbl>
    <w:p w:rsidR="004624D5" w:rsidRPr="00EB555A" w:rsidRDefault="004624D5" w:rsidP="004624D5">
      <w:pPr>
        <w:spacing w:line="259" w:lineRule="auto"/>
        <w:rPr>
          <w:rFonts w:cs="Times New Roman"/>
          <w:b/>
          <w:sz w:val="24"/>
          <w:lang w:val="el-GR"/>
        </w:rPr>
      </w:pPr>
    </w:p>
    <w:tbl>
      <w:tblPr>
        <w:tblW w:w="10489" w:type="dxa"/>
        <w:tblInd w:w="-176" w:type="dxa"/>
        <w:tblLook w:val="04A0" w:firstRow="1" w:lastRow="0" w:firstColumn="1" w:lastColumn="0" w:noHBand="0" w:noVBand="1"/>
      </w:tblPr>
      <w:tblGrid>
        <w:gridCol w:w="1756"/>
        <w:gridCol w:w="4056"/>
        <w:gridCol w:w="1767"/>
        <w:gridCol w:w="1635"/>
        <w:gridCol w:w="1275"/>
      </w:tblGrid>
      <w:tr w:rsidR="004624D5" w:rsidRPr="00EB555A" w:rsidTr="00FE579E">
        <w:trPr>
          <w:trHeight w:val="548"/>
        </w:trPr>
        <w:tc>
          <w:tcPr>
            <w:tcW w:w="10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EB555A">
              <w:rPr>
                <w:rFonts w:cs="Times New Roman"/>
                <w:b/>
                <w:sz w:val="24"/>
                <w:lang w:val="el-GR"/>
              </w:rPr>
              <w:lastRenderedPageBreak/>
              <w:t>ΠΙΝΑΚΑΣ 2</w:t>
            </w:r>
          </w:p>
        </w:tc>
      </w:tr>
      <w:tr w:rsidR="004624D5" w:rsidRPr="00EB555A" w:rsidTr="00FE579E">
        <w:trPr>
          <w:trHeight w:val="542"/>
        </w:trPr>
        <w:tc>
          <w:tcPr>
            <w:tcW w:w="10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ΤΜΗΜΑ 2 – ΥΠΗΡΕΣΙΕΣ ΤΑΧΥΜΕΤΑΦΟΡΑΣ</w:t>
            </w:r>
          </w:p>
        </w:tc>
      </w:tr>
      <w:tr w:rsidR="004624D5" w:rsidRPr="00EB555A" w:rsidTr="00FE579E">
        <w:trPr>
          <w:trHeight w:val="509"/>
        </w:trPr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ΑΠΟΣΤΟΛΕΣ</w:t>
            </w:r>
          </w:p>
        </w:tc>
        <w:tc>
          <w:tcPr>
            <w:tcW w:w="4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ΠΕΡΙΓΡΑΦΗ ΑΝΤΙΚΕΙΜΕΝΩΝ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 xml:space="preserve">ΕΝΔΕΙΚΤΙΚΗ ΠΟΣΟΤΗΤΑ </w:t>
            </w:r>
            <w:r w:rsidRPr="00EB555A">
              <w:rPr>
                <w:rFonts w:cs="Times New Roman"/>
                <w:sz w:val="24"/>
                <w:lang w:val="el-GR" w:eastAsia="el-GR"/>
              </w:rPr>
              <w:t>(</w:t>
            </w:r>
            <w:proofErr w:type="spellStart"/>
            <w:r w:rsidRPr="00EB555A">
              <w:rPr>
                <w:rFonts w:cs="Times New Roman"/>
                <w:sz w:val="24"/>
                <w:lang w:val="el-GR" w:eastAsia="el-GR"/>
              </w:rPr>
              <w:t>τεμ</w:t>
            </w:r>
            <w:proofErr w:type="spellEnd"/>
            <w:r w:rsidRPr="00EB555A">
              <w:rPr>
                <w:rFonts w:cs="Times New Roman"/>
                <w:sz w:val="24"/>
                <w:lang w:val="el-GR" w:eastAsia="el-GR"/>
              </w:rPr>
              <w:t>.)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 xml:space="preserve">ΤΙΜΗ ΜΟΝΑΔΑΣ </w:t>
            </w:r>
            <w:r w:rsidRPr="00EB555A">
              <w:rPr>
                <w:rFonts w:cs="Times New Roman"/>
                <w:bCs/>
                <w:sz w:val="24"/>
                <w:lang w:val="el-GR" w:eastAsia="el-GR"/>
              </w:rPr>
              <w:t>(χωρίς ΦΠΑ)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ΣΥΝΟΛΟ</w:t>
            </w:r>
          </w:p>
        </w:tc>
      </w:tr>
      <w:tr w:rsidR="004624D5" w:rsidRPr="00EB555A" w:rsidTr="00FE579E">
        <w:trPr>
          <w:trHeight w:val="509"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4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144"/>
        </w:trPr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Εντός  Περιφέρειας Νοτίου Αιγαίου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μέχρι 2 κιλά με άμεση παράδοση και απόδειξη παραλαβής. 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6.000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094"/>
        </w:trPr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Υπόλοιπη Ελλάδα</w:t>
            </w:r>
          </w:p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 </w:t>
            </w: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Αποστολή αντικειμένων βάρους μέχρι  2 κιλά με άμεση παράδοση και απόδειξη παραλαβής.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6.000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164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από 2 έως 3 κιλά με άμεση παράδοση και απόδειξη παραλαβής.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1.000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066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από 3 έως 4 κιλά με άμεση παράδοση και απόδειξη παραλαβής.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082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από 4 έως 5 κιλά με άμεση παράδοση και απόδειξη παραλαβής.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098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από 5 έως 6 κιλά με άμεση παράδοση και απόδειξη παραλαβής.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100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από 6 έως 7 κιλά με άμεση παράδοση και απόδειξη παραλαβής.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116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από 7 έως 8  κιλά με άμεση παράδοση και απόδειξη παραλαβής.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118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από 8 έως 9  κιλά με άμεση παράδοση και απόδειξη παραλαβής.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127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από 9 έως 10 κιλά με άμεση παράδοση και απόδειξη παραλαβής.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60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126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από 10 έως 20 κιλά με άμεση παράδοση και απόδειξη παραλαβής.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60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915"/>
        </w:trPr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ΛΟΙΠΕΣ ΥΠΗΡΕΣΙΕΣ</w:t>
            </w: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Επίδοση σε προκαθορισμένη ώρα.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40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Χρέωση επιστροφής. 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300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978"/>
        </w:trPr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Επίδοση με ειδική διαχείριση (απόδειξη παραλαβής και επιστροφή δελτίου αποστολής).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Επίδοση Σαββάτου.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1196"/>
        </w:trPr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ΕΞΩΤΕΡΙΚΟ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Αποστολή αντικειμένων βάρους μέχρι  2 κιλά με άμεση παράδοση και απόδειξη παραλαβής.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ΑΘΡΟΙΣΜΑ € 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4D5" w:rsidRPr="00EB555A" w:rsidRDefault="004624D5" w:rsidP="00FE579E">
            <w:pPr>
              <w:jc w:val="right"/>
              <w:rPr>
                <w:rFonts w:cs="Times New Roman"/>
                <w:bCs/>
                <w:sz w:val="24"/>
                <w:lang w:val="el-GR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Φ.Π</w:t>
            </w:r>
            <w:r w:rsidRPr="00EB555A">
              <w:rPr>
                <w:rFonts w:cs="Times New Roman"/>
                <w:i/>
                <w:iCs/>
                <w:sz w:val="24"/>
                <w:lang w:val="el-GR" w:eastAsia="el-GR"/>
              </w:rPr>
              <w:t>.</w:t>
            </w:r>
            <w:r w:rsidRPr="00EB555A">
              <w:rPr>
                <w:rFonts w:cs="Times New Roman"/>
                <w:sz w:val="24"/>
                <w:lang w:val="el-GR" w:eastAsia="el-GR"/>
              </w:rPr>
              <w:t>Α. 24 % € 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4D5" w:rsidRPr="00EB555A" w:rsidRDefault="004624D5" w:rsidP="00FE579E">
            <w:pPr>
              <w:jc w:val="right"/>
              <w:rPr>
                <w:rFonts w:cs="Times New Roman"/>
                <w:bCs/>
                <w:sz w:val="24"/>
                <w:lang w:val="el-GR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ΓΕΝΙΚΟ ΣΥΝΟΛΟ € 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4D5" w:rsidRPr="00EB555A" w:rsidRDefault="004624D5" w:rsidP="00FE579E">
            <w:pPr>
              <w:jc w:val="right"/>
              <w:rPr>
                <w:rFonts w:cs="Times New Roman"/>
                <w:b/>
                <w:bCs/>
                <w:sz w:val="24"/>
                <w:lang w:val="el-GR"/>
              </w:rPr>
            </w:pPr>
          </w:p>
        </w:tc>
      </w:tr>
    </w:tbl>
    <w:p w:rsidR="004624D5" w:rsidRPr="00EB555A" w:rsidRDefault="004624D5" w:rsidP="004624D5">
      <w:pPr>
        <w:pStyle w:val="Standard"/>
        <w:jc w:val="both"/>
        <w:rPr>
          <w:rFonts w:ascii="Calibri" w:hAnsi="Calibri" w:cs="Times New Roman"/>
        </w:rPr>
      </w:pPr>
    </w:p>
    <w:p w:rsidR="004624D5" w:rsidRPr="00EB555A" w:rsidRDefault="004624D5" w:rsidP="004624D5">
      <w:pPr>
        <w:pStyle w:val="Standard"/>
        <w:jc w:val="both"/>
        <w:rPr>
          <w:rFonts w:ascii="Calibri" w:hAnsi="Calibri" w:cs="Times New Roman"/>
        </w:rPr>
      </w:pPr>
    </w:p>
    <w:tbl>
      <w:tblPr>
        <w:tblW w:w="10508" w:type="dxa"/>
        <w:tblInd w:w="-176" w:type="dxa"/>
        <w:tblLook w:val="04A0" w:firstRow="1" w:lastRow="0" w:firstColumn="1" w:lastColumn="0" w:noHBand="0" w:noVBand="1"/>
      </w:tblPr>
      <w:tblGrid>
        <w:gridCol w:w="3686"/>
        <w:gridCol w:w="2182"/>
        <w:gridCol w:w="1831"/>
        <w:gridCol w:w="1544"/>
        <w:gridCol w:w="1265"/>
      </w:tblGrid>
      <w:tr w:rsidR="004624D5" w:rsidRPr="00EB555A" w:rsidTr="00FE579E">
        <w:trPr>
          <w:trHeight w:val="555"/>
        </w:trPr>
        <w:tc>
          <w:tcPr>
            <w:tcW w:w="1050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EB555A">
              <w:rPr>
                <w:rFonts w:cs="Times New Roman"/>
                <w:b/>
                <w:sz w:val="24"/>
                <w:lang w:val="el-GR"/>
              </w:rPr>
              <w:t>ΠΙΝΑΚΑΣ 3</w:t>
            </w:r>
          </w:p>
        </w:tc>
      </w:tr>
      <w:tr w:rsidR="004624D5" w:rsidRPr="00E12C69" w:rsidTr="00FE579E">
        <w:trPr>
          <w:trHeight w:val="545"/>
        </w:trPr>
        <w:tc>
          <w:tcPr>
            <w:tcW w:w="105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center"/>
              <w:rPr>
                <w:rFonts w:cs="Times New Roman"/>
                <w:b/>
                <w:bCs/>
                <w:sz w:val="24"/>
                <w:lang w:val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ΤΜΗΜΑ 3 – ΥΠΗΡΕΣΙΕΣ ΤΑΧΥΜΕΤΑΦΟΡΑΣ ΕΥΑΛΟΙΩΤΩΝ ΕΙΔΩΝ</w:t>
            </w:r>
          </w:p>
        </w:tc>
      </w:tr>
      <w:tr w:rsidR="004624D5" w:rsidRPr="00EB555A" w:rsidTr="00FE579E">
        <w:trPr>
          <w:trHeight w:val="1271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 xml:space="preserve"> ΑΠΟΣΤΟΛΕΣ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ΠΕΡΙΓΡΑΦΗ ΑΝΤΙΚΕΙΜΕΝΩΝ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ΕΝΔΕΙΚΤΙΚΗ ΠΟΣΟΤΗΤΑ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 xml:space="preserve">ΤΙΜΗ ΜΟΝΑΔΑΣ </w:t>
            </w:r>
            <w:r w:rsidRPr="00EB555A">
              <w:rPr>
                <w:rFonts w:cs="Times New Roman"/>
                <w:sz w:val="24"/>
                <w:lang w:val="el-GR" w:eastAsia="el-GR"/>
              </w:rPr>
              <w:t>(χωρίς ΦΠΑ)</w:t>
            </w: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 xml:space="preserve">ΣΥΝΟΛΟ </w:t>
            </w:r>
          </w:p>
        </w:tc>
      </w:tr>
      <w:tr w:rsidR="004624D5" w:rsidRPr="00EB555A" w:rsidTr="00FE579E">
        <w:trPr>
          <w:trHeight w:val="615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Ταχυμεταφορά </w:t>
            </w:r>
            <w:r w:rsidRPr="00EB555A">
              <w:rPr>
                <w:rFonts w:cs="Times New Roman"/>
                <w:sz w:val="24"/>
                <w:lang w:val="el-GR"/>
              </w:rPr>
              <w:t xml:space="preserve">συσκευασιών </w:t>
            </w:r>
            <w:proofErr w:type="spellStart"/>
            <w:r w:rsidRPr="00EB555A">
              <w:rPr>
                <w:rFonts w:cs="Times New Roman"/>
                <w:sz w:val="24"/>
                <w:lang w:val="el-GR" w:eastAsia="el-GR"/>
              </w:rPr>
              <w:t>ευαλοίωτων</w:t>
            </w:r>
            <w:proofErr w:type="spellEnd"/>
            <w:r w:rsidRPr="00EB555A">
              <w:rPr>
                <w:rFonts w:cs="Times New Roman"/>
                <w:sz w:val="24"/>
                <w:lang w:val="el-GR" w:eastAsia="el-GR"/>
              </w:rPr>
              <w:t xml:space="preserve"> ειδών με απαίτηση παράδοσης εντός 24 ωρών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Βάρους έως 3 </w:t>
            </w:r>
            <w:proofErr w:type="spellStart"/>
            <w:r w:rsidRPr="00EB555A">
              <w:rPr>
                <w:rFonts w:cs="Times New Roman"/>
                <w:sz w:val="24"/>
                <w:lang w:val="el-GR" w:eastAsia="el-GR"/>
              </w:rPr>
              <w:t>kg</w:t>
            </w:r>
            <w:proofErr w:type="spellEnd"/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250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Βάρους έως 5 </w:t>
            </w:r>
            <w:proofErr w:type="spellStart"/>
            <w:r w:rsidRPr="00EB555A">
              <w:rPr>
                <w:rFonts w:cs="Times New Roman"/>
                <w:sz w:val="24"/>
                <w:lang w:val="el-GR" w:eastAsia="el-GR"/>
              </w:rPr>
              <w:t>kg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180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Βάρους έως 10 </w:t>
            </w:r>
            <w:proofErr w:type="spellStart"/>
            <w:r w:rsidRPr="00EB555A">
              <w:rPr>
                <w:rFonts w:cs="Times New Roman"/>
                <w:sz w:val="24"/>
                <w:lang w:val="el-GR" w:eastAsia="el-GR"/>
              </w:rPr>
              <w:t>kg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615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left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 xml:space="preserve">Βάρους έως 15 </w:t>
            </w:r>
            <w:proofErr w:type="spellStart"/>
            <w:r w:rsidRPr="00EB555A">
              <w:rPr>
                <w:rFonts w:cs="Times New Roman"/>
                <w:sz w:val="24"/>
                <w:lang w:val="el-GR" w:eastAsia="el-GR"/>
              </w:rPr>
              <w:t>kg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center"/>
              <w:rPr>
                <w:rFonts w:cs="Times New Roman"/>
                <w:sz w:val="24"/>
                <w:lang w:val="el-GR"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9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ΑΘΡΟΙΣΜΑ € 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rFonts w:cs="Times New Roman"/>
                <w:b/>
                <w:bCs/>
                <w:sz w:val="24"/>
                <w:lang w:val="el-GR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9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sz w:val="24"/>
                <w:lang w:val="el-GR" w:eastAsia="el-GR"/>
              </w:rPr>
            </w:pPr>
            <w:r w:rsidRPr="00EB555A">
              <w:rPr>
                <w:rFonts w:cs="Times New Roman"/>
                <w:sz w:val="24"/>
                <w:lang w:val="el-GR" w:eastAsia="el-GR"/>
              </w:rPr>
              <w:t>Φ.Π</w:t>
            </w:r>
            <w:r w:rsidRPr="00EB555A">
              <w:rPr>
                <w:rFonts w:cs="Times New Roman"/>
                <w:i/>
                <w:iCs/>
                <w:sz w:val="24"/>
                <w:lang w:val="el-GR" w:eastAsia="el-GR"/>
              </w:rPr>
              <w:t>.</w:t>
            </w:r>
            <w:r w:rsidRPr="00EB555A">
              <w:rPr>
                <w:rFonts w:cs="Times New Roman"/>
                <w:sz w:val="24"/>
                <w:lang w:val="el-GR" w:eastAsia="el-GR"/>
              </w:rPr>
              <w:t>Α. 24 % € 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rFonts w:cs="Times New Roman"/>
                <w:b/>
                <w:bCs/>
                <w:sz w:val="24"/>
                <w:lang w:val="el-GR"/>
              </w:rPr>
            </w:pPr>
          </w:p>
        </w:tc>
      </w:tr>
      <w:tr w:rsidR="004624D5" w:rsidRPr="00EB555A" w:rsidTr="00FE579E">
        <w:trPr>
          <w:trHeight w:val="315"/>
        </w:trPr>
        <w:tc>
          <w:tcPr>
            <w:tcW w:w="9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sz w:val="24"/>
                <w:lang w:val="el-GR" w:eastAsia="el-GR"/>
              </w:rPr>
            </w:pPr>
            <w:r w:rsidRPr="00EB555A">
              <w:rPr>
                <w:rFonts w:cs="Times New Roman"/>
                <w:b/>
                <w:bCs/>
                <w:sz w:val="24"/>
                <w:lang w:val="el-GR" w:eastAsia="el-GR"/>
              </w:rPr>
              <w:t>ΓΕΝΙΚΟ ΣΥΝΟΛΟ € :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D5" w:rsidRPr="00EB555A" w:rsidRDefault="004624D5" w:rsidP="00FE579E">
            <w:pPr>
              <w:jc w:val="right"/>
              <w:rPr>
                <w:rFonts w:cs="Times New Roman"/>
                <w:b/>
                <w:bCs/>
                <w:sz w:val="24"/>
                <w:lang w:val="el-GR"/>
              </w:rPr>
            </w:pPr>
          </w:p>
        </w:tc>
      </w:tr>
    </w:tbl>
    <w:p w:rsidR="004624D5" w:rsidRPr="00EB555A" w:rsidRDefault="004624D5" w:rsidP="004624D5">
      <w:pPr>
        <w:pStyle w:val="Standard"/>
        <w:jc w:val="both"/>
        <w:rPr>
          <w:rFonts w:ascii="Calibri" w:hAnsi="Calibri" w:cs="Times New Roman"/>
        </w:rPr>
      </w:pPr>
    </w:p>
    <w:p w:rsidR="007D19D1" w:rsidRDefault="007D19D1"/>
    <w:sectPr w:rsidR="007D19D1" w:rsidSect="004624D5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D5"/>
    <w:rsid w:val="004624D5"/>
    <w:rsid w:val="00731C05"/>
    <w:rsid w:val="007D19D1"/>
    <w:rsid w:val="00E1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D1B53-9CC9-41C5-8156-71070255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4D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62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4624D5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624D5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Standard">
    <w:name w:val="Standard"/>
    <w:rsid w:val="004624D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2Char1">
    <w:name w:val="Επικεφαλίδα 2 Char1"/>
    <w:basedOn w:val="a0"/>
    <w:uiPriority w:val="9"/>
    <w:rsid w:val="004624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462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pna_user</dc:creator>
  <cp:lastModifiedBy>User</cp:lastModifiedBy>
  <cp:revision>2</cp:revision>
  <dcterms:created xsi:type="dcterms:W3CDTF">2020-04-10T09:47:00Z</dcterms:created>
  <dcterms:modified xsi:type="dcterms:W3CDTF">2020-04-10T09:47:00Z</dcterms:modified>
</cp:coreProperties>
</file>